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bidi w:val="0"/>
        <w:jc w:val="center"/>
        <w:rPr>
          <w:rFonts w:ascii="Arial" w:hAnsi="Arial"/>
        </w:rPr>
      </w:pPr>
      <w:r>
        <w:rPr>
          <w:rFonts w:ascii="Arial" w:hAnsi="Arial"/>
          <w:b w:val="false"/>
          <w:bCs w:val="false"/>
          <w:sz w:val="26"/>
          <w:szCs w:val="26"/>
        </w:rPr>
        <w:t>MOTION PÉTITION</w:t>
      </w:r>
    </w:p>
    <w:p>
      <w:pPr>
        <w:pStyle w:val="Corpsdetexte"/>
        <w:bidi w:val="0"/>
        <w:jc w:val="center"/>
        <w:rPr>
          <w:rFonts w:ascii="Arial" w:hAnsi="Arial"/>
        </w:rPr>
      </w:pPr>
      <w:r>
        <w:rPr>
          <w:rFonts w:ascii="Arial" w:hAnsi="Arial"/>
          <w:b w:val="false"/>
          <w:bCs w:val="false"/>
          <w:sz w:val="26"/>
          <w:szCs w:val="26"/>
        </w:rPr>
        <w:t>À l’attention de Monsieur le Directeur académique</w:t>
        <w:br/>
        <w:t>des services de l'Éducation nationale</w:t>
      </w:r>
      <w:r>
        <w:rPr>
          <w:b w:val="false"/>
          <w:bCs w:val="false"/>
          <w:sz w:val="26"/>
          <w:szCs w:val="26"/>
        </w:rPr>
        <w:t xml:space="preserve"> de SAVOIE</w:t>
      </w:r>
    </w:p>
    <w:p>
      <w:pPr>
        <w:pStyle w:val="Corpsdetexte"/>
        <w:bidi w:val="0"/>
        <w:jc w:val="righ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orpsdetexte"/>
        <w:bidi w:val="0"/>
        <w:jc w:val="center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Monsieur le Directeur académique,</w:t>
      </w:r>
    </w:p>
    <w:p>
      <w:pPr>
        <w:pStyle w:val="Corpsdetexte"/>
        <w:bidi w:val="0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Depuis cette fin d’année scolaire, le Ministère met en place des « évaluations d’école ». </w:t>
      </w:r>
    </w:p>
    <w:p>
      <w:pPr>
        <w:pStyle w:val="Corpsdetexte"/>
        <w:bidi w:val="0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  <w:sz w:val="26"/>
          <w:szCs w:val="26"/>
        </w:rPr>
        <w:tab/>
        <w:t xml:space="preserve">Réuni-es en conseil de maîtres et maîtresses le </w:t>
      </w:r>
      <w:r>
        <w:rPr>
          <w:rFonts w:ascii="Arial" w:hAnsi="Arial"/>
          <w:b w:val="false"/>
          <w:bCs w:val="false"/>
          <w:i/>
          <w:iCs/>
          <w:sz w:val="26"/>
          <w:szCs w:val="26"/>
        </w:rPr>
        <w:t>(ajouter la date)</w:t>
      </w:r>
      <w:r>
        <w:rPr>
          <w:rFonts w:ascii="Arial" w:hAnsi="Arial"/>
          <w:b w:val="false"/>
          <w:bCs w:val="false"/>
          <w:sz w:val="26"/>
          <w:szCs w:val="26"/>
        </w:rPr>
        <w:t xml:space="preserve"> </w:t>
      </w:r>
      <w:r>
        <w:rPr>
          <w:rFonts w:ascii="Arial" w:hAnsi="Arial"/>
          <w:b w:val="false"/>
          <w:bCs w:val="false"/>
          <w:strike w:val="false"/>
          <w:dstrike w:val="false"/>
          <w:sz w:val="26"/>
          <w:szCs w:val="26"/>
        </w:rPr>
        <w:t>nous ne pouvons que constater que ce que le Ministère appelle « évaluation d’école », interne et externe, est en réalité un</w:t>
      </w:r>
      <w:r>
        <w:rPr>
          <w:rFonts w:ascii="Arial" w:hAnsi="Arial"/>
          <w:b w:val="false"/>
          <w:bCs w:val="false"/>
          <w:sz w:val="26"/>
          <w:szCs w:val="26"/>
        </w:rPr>
        <w:t>« audit » à l’instar de ce qui se pratique dans le secteur privé,</w:t>
      </w:r>
      <w:r>
        <w:rPr>
          <w:rFonts w:ascii="Arial" w:hAnsi="Arial"/>
          <w:b w:val="false"/>
          <w:bCs w:val="false"/>
          <w:color w:val="00000A"/>
          <w:sz w:val="26"/>
          <w:szCs w:val="26"/>
        </w:rPr>
        <w:t xml:space="preserve"> ce qui ne saurait être un levier pour améliorer la réussite des élèves et les conditions de travail des personnels.</w:t>
      </w:r>
    </w:p>
    <w:p>
      <w:pPr>
        <w:pStyle w:val="Corpsdetexte"/>
        <w:bidi w:val="0"/>
        <w:jc w:val="both"/>
        <w:rPr>
          <w:color w:val="00000A"/>
        </w:rPr>
      </w:pPr>
      <w:r>
        <w:rPr>
          <w:rFonts w:ascii="Arial" w:hAnsi="Arial"/>
          <w:b w:val="false"/>
          <w:bCs w:val="false"/>
          <w:color w:val="00000A"/>
          <w:sz w:val="26"/>
          <w:szCs w:val="26"/>
        </w:rPr>
        <w:tab/>
        <w:t>Ce travail supplémentaire, sans aucune base réglementaire pour en fixer le cadre légal, sera extrêmement chronophage – en particulier pour les directeur-trices. Alors que les enseignant-es se relèvent difficilement des deux années passées à tenir l'école à bout de bras et à gérer les modifications sociétales que cette crise sanitaire a engendré, ces évaluations nous apparaissent sans aucune utilité pour les personnels, et n’apporteront pas de conseils ou solutions que nous ne connaissions déjà.</w:t>
      </w:r>
    </w:p>
    <w:p>
      <w:pPr>
        <w:pStyle w:val="Corpsdetexte"/>
        <w:bidi w:val="0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  <w:sz w:val="26"/>
          <w:szCs w:val="26"/>
        </w:rPr>
        <w:tab/>
        <w:t>La réflexion  menée en conseils des maitre-sses et de cycle nous permet déjà d’ajuster nos pratiques professionnelles dans l’intérêt de toutes et tous.</w:t>
      </w:r>
    </w:p>
    <w:p>
      <w:pPr>
        <w:pStyle w:val="Corpsdetexte"/>
        <w:bidi w:val="0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  <w:sz w:val="26"/>
          <w:szCs w:val="26"/>
        </w:rPr>
        <w:tab/>
        <w:t xml:space="preserve">Et, s’il s’agit, comme cela est écrit dans le descriptif du dispositif d’évaluation des écoles, d’ </w:t>
      </w:r>
      <w:r>
        <w:rPr>
          <w:rFonts w:ascii="Arial" w:hAnsi="Arial"/>
          <w:b w:val="false"/>
          <w:bCs w:val="false"/>
          <w:i/>
          <w:iCs/>
          <w:sz w:val="26"/>
          <w:szCs w:val="26"/>
        </w:rPr>
        <w:t>« identifier les faiblesses de l’école et explorer les marges de manœuvres et de progrès »</w:t>
      </w:r>
      <w:r>
        <w:rPr>
          <w:rFonts w:ascii="Arial" w:hAnsi="Arial"/>
          <w:b w:val="false"/>
          <w:bCs w:val="false"/>
          <w:sz w:val="26"/>
          <w:szCs w:val="26"/>
        </w:rPr>
        <w:t xml:space="preserve"> nous pouvons d’ores et déjà, vous indiquer quels sont certains des besoins prioritaires de l’école :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- abaisser les effectifs dans toutes les classes</w:t>
      </w:r>
    </w:p>
    <w:p>
      <w:pPr>
        <w:pStyle w:val="Normal"/>
        <w:bidi w:val="0"/>
        <w:jc w:val="both"/>
        <w:rPr>
          <w:rStyle w:val="Policepardfaut"/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/>
      </w:pPr>
      <w:r>
        <w:rPr>
          <w:rStyle w:val="Policepardfaut"/>
          <w:rFonts w:ascii="Arial" w:hAnsi="Arial"/>
          <w:b w:val="false"/>
          <w:bCs w:val="false"/>
          <w:sz w:val="26"/>
          <w:szCs w:val="26"/>
        </w:rPr>
        <w:t>-  abonder la brigade de remplacements </w:t>
      </w:r>
    </w:p>
    <w:p>
      <w:pPr>
        <w:pStyle w:val="Normal"/>
        <w:bidi w:val="0"/>
        <w:jc w:val="both"/>
        <w:rPr>
          <w:rStyle w:val="Policepardfaut"/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/>
      </w:pPr>
      <w:r>
        <w:rPr>
          <w:rStyle w:val="Policepardfaut"/>
          <w:rFonts w:ascii="Arial" w:hAnsi="Arial"/>
          <w:b w:val="false"/>
          <w:bCs w:val="false"/>
          <w:sz w:val="26"/>
          <w:szCs w:val="26"/>
        </w:rPr>
        <w:t>- recruter des enseignants titulaires, formés, mieux rémunérés, et reconnus dans leur métier</w:t>
      </w:r>
    </w:p>
    <w:p>
      <w:pPr>
        <w:pStyle w:val="Normal"/>
        <w:bidi w:val="0"/>
        <w:jc w:val="both"/>
        <w:rPr>
          <w:rStyle w:val="Policepardfaut"/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/>
      </w:pPr>
      <w:r>
        <w:rPr>
          <w:rStyle w:val="Policepardfaut"/>
          <w:rFonts w:ascii="Arial" w:hAnsi="Arial"/>
          <w:b w:val="false"/>
          <w:bCs w:val="false"/>
          <w:sz w:val="26"/>
          <w:szCs w:val="26"/>
        </w:rPr>
        <w:t xml:space="preserve">- recruter des personnels RASED  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ab/>
      </w:r>
    </w:p>
    <w:p>
      <w:pPr>
        <w:pStyle w:val="Corpsdetexte"/>
        <w:bidi w:val="0"/>
        <w:jc w:val="both"/>
        <w:rPr/>
      </w:pPr>
      <w:r>
        <w:rPr>
          <w:rStyle w:val="Policepardfaut"/>
          <w:rFonts w:ascii="Arial" w:hAnsi="Arial"/>
          <w:b w:val="false"/>
          <w:bCs w:val="false"/>
          <w:sz w:val="26"/>
          <w:szCs w:val="26"/>
        </w:rPr>
        <w:t xml:space="preserve">- recruter à hauteur des besoins des AESH avec un vrai statut et un vrai salaire : </w:t>
      </w:r>
    </w:p>
    <w:p>
      <w:pPr>
        <w:pStyle w:val="Corpsdetexte"/>
        <w:bidi w:val="0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  <w:sz w:val="26"/>
          <w:szCs w:val="26"/>
        </w:rPr>
        <w:tab/>
        <w:t>Nous vous informons donc que nous ne sommes ni volontaires, ni candidats pour participer à ce dispositif.</w:t>
      </w:r>
    </w:p>
    <w:p>
      <w:pPr>
        <w:pStyle w:val="Corpsdetexte"/>
        <w:bidi w:val="0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  <w:sz w:val="26"/>
          <w:szCs w:val="26"/>
        </w:rPr>
        <w:tab/>
        <w:t xml:space="preserve">Avec le soutien des organisations syndicales </w:t>
      </w:r>
      <w:r>
        <w:rPr>
          <w:rStyle w:val="Accentuation"/>
          <w:rFonts w:ascii="Arial" w:hAnsi="Arial"/>
          <w:b w:val="false"/>
          <w:bCs w:val="false"/>
          <w:i w:val="false"/>
          <w:iCs w:val="false"/>
          <w:sz w:val="26"/>
          <w:szCs w:val="26"/>
        </w:rPr>
        <w:t>SNUIPP/FSU et SNUDI-FO</w:t>
      </w:r>
      <w:r>
        <w:rPr>
          <w:rFonts w:ascii="Arial" w:hAnsi="Arial"/>
          <w:b w:val="false"/>
          <w:bCs w:val="false"/>
          <w:sz w:val="26"/>
          <w:szCs w:val="26"/>
        </w:rPr>
        <w:t>, nous exigeons l’abandon de ces évaluations.</w:t>
      </w:r>
    </w:p>
    <w:p>
      <w:pPr>
        <w:pStyle w:val="Corpsdetexte"/>
        <w:bidi w:val="0"/>
        <w:jc w:val="both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ab/>
        <w:t>Veuillez croire, Monsieur le Dasen, en notre attachement au service public d’éducation,</w:t>
      </w:r>
    </w:p>
    <w:p>
      <w:pPr>
        <w:pStyle w:val="Corpsdetexte"/>
        <w:bidi w:val="0"/>
        <w:spacing w:lineRule="auto" w:line="276" w:before="0" w:after="140"/>
        <w:jc w:val="both"/>
        <w:rPr/>
      </w:pPr>
      <w:r>
        <w:rPr>
          <w:rStyle w:val="Accentuation"/>
          <w:rFonts w:ascii="Arial" w:hAnsi="Arial"/>
          <w:b w:val="false"/>
          <w:bCs w:val="false"/>
          <w:sz w:val="26"/>
          <w:szCs w:val="26"/>
        </w:rPr>
        <w:t>L’équipe enseignante de l'école XXX</w:t>
      </w:r>
    </w:p>
    <w:p>
      <w:pPr>
        <w:pStyle w:val="Corpsdetexte"/>
        <w:bidi w:val="0"/>
        <w:spacing w:lineRule="auto" w:line="276" w:before="0" w:after="140"/>
        <w:jc w:val="both"/>
        <w:rPr>
          <w:rStyle w:val="Accentuation"/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bidi w:val="0"/>
        <w:spacing w:lineRule="auto" w:line="276" w:before="0" w:after="140"/>
        <w:jc w:val="both"/>
        <w:rPr/>
      </w:pPr>
      <w:r>
        <w:rPr>
          <w:rStyle w:val="Accentuation"/>
          <w:rFonts w:ascii="Arial" w:hAnsi="Arial"/>
          <w:b w:val="false"/>
          <w:bCs w:val="false"/>
          <w:i w:val="false"/>
          <w:iCs w:val="false"/>
          <w:sz w:val="26"/>
          <w:szCs w:val="26"/>
        </w:rPr>
        <w:t xml:space="preserve">Motion pétition adressée aux organisations syndicales </w:t>
      </w:r>
      <w:bookmarkStart w:id="0" w:name="__DdeLink__73_2753235021"/>
      <w:bookmarkEnd w:id="0"/>
      <w:r>
        <w:rPr>
          <w:rStyle w:val="Accentuation"/>
          <w:rFonts w:ascii="Arial" w:hAnsi="Arial"/>
          <w:b w:val="false"/>
          <w:bCs w:val="false"/>
          <w:i w:val="false"/>
          <w:iCs w:val="false"/>
          <w:sz w:val="26"/>
          <w:szCs w:val="26"/>
        </w:rPr>
        <w:t>SNUIPP/FSU et SNUDI-FO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00000A"/>
      <w:kern w:val="0"/>
      <w:sz w:val="24"/>
      <w:szCs w:val="24"/>
      <w:lang w:val="fr-FR" w:eastAsia="zh-CN" w:bidi="hi-IN"/>
    </w:rPr>
  </w:style>
  <w:style w:type="paragraph" w:styleId="Titre3">
    <w:name w:val="Heading 3"/>
    <w:basedOn w:val="Titre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Accentuation">
    <w:name w:val="Accentuation"/>
    <w:qFormat/>
    <w:rPr>
      <w:i/>
      <w:iCs/>
    </w:rPr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LibreOffice/6.4.7.2$Linux_X86_64 LibreOffice_project/40$Build-2</Application>
  <Pages>1</Pages>
  <Words>352</Words>
  <Characters>1913</Characters>
  <CharactersWithSpaces>2263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2022-06-03T15:54:12Z</dcterms:created>
  <dc:creator/>
  <dc:description/>
  <dc:language>fr-FR</dc:language>
  <cp:lastModifiedBy/>
  <dcterms:modified xsi:type="dcterms:W3CDTF">2022-06-21T14:35:54Z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